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10" w:rsidRDefault="00A91B93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>
        <w:rPr>
          <w:rFonts w:ascii="Calibri" w:hAnsi="Calibri"/>
          <w:b/>
          <w:bCs/>
          <w:sz w:val="30"/>
          <w:szCs w:val="30"/>
          <w:u w:val="single"/>
        </w:rPr>
        <w:t>ZÁKLADNÍ ŠKOLA A MATEŘSKÁ ŠKOLA Milavče, okres Domažlice</w:t>
      </w:r>
    </w:p>
    <w:p w:rsidR="00BD3410" w:rsidRDefault="00BD3410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</w:p>
    <w:p w:rsidR="00BD3410" w:rsidRDefault="00A91B93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>
        <w:rPr>
          <w:rFonts w:ascii="Calibri" w:hAnsi="Calibri"/>
          <w:b/>
          <w:bCs/>
          <w:sz w:val="30"/>
          <w:szCs w:val="30"/>
          <w:u w:val="single"/>
        </w:rPr>
        <w:t>ŠKOLNÍ ŘÁD MATEŘSKÉ ŠKOLY</w:t>
      </w:r>
    </w:p>
    <w:p w:rsidR="00BD3410" w:rsidRDefault="00BD3410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</w:p>
    <w:p w:rsidR="00BD3410" w:rsidRDefault="00BD341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Obsah: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1. Práva zákonných zástupců dítěte: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2. Povinnosti zákonných zástupců dítěte: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3. Práva dětí: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4. Povinnosti dětí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4a. Ochrana osobnosti ve škole (učitel, dítě)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5. </w:t>
      </w:r>
      <w:r>
        <w:rPr>
          <w:rFonts w:ascii="Calibri" w:hAnsi="Calibri"/>
          <w:sz w:val="28"/>
          <w:szCs w:val="28"/>
        </w:rPr>
        <w:t>Stravování dětí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6. Úplata za předškolní vzdělávání: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7. Stížnosti, oznámení a podněty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8. Provoz mateřské školy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9. Časový harmonogram režimových činností 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 xml:space="preserve">10. Provoz mateřské školy 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 xml:space="preserve">11. Podmínky k zajištění bezpečnosti a ochrany zdraví dětí a jejich ochrany </w:t>
      </w:r>
      <w:r>
        <w:rPr>
          <w:rFonts w:ascii="Calibri" w:hAnsi="Calibri"/>
          <w:bCs/>
          <w:iCs/>
          <w:sz w:val="28"/>
          <w:szCs w:val="28"/>
        </w:rPr>
        <w:t>před rizikovým chováním, před projevy diskriminace, nepřátelství nebo násilí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12. Přijímací řízení do mateřské školy: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13. Povinnost předškolního vzdělávání: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14. Individuální vzdělávání 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14.a Vzdělávání dětí se speciálními vzdělávacími potřebami a dětí nadan</w:t>
      </w:r>
      <w:r>
        <w:rPr>
          <w:rFonts w:ascii="Calibri" w:hAnsi="Calibri"/>
          <w:sz w:val="28"/>
          <w:szCs w:val="28"/>
        </w:rPr>
        <w:t xml:space="preserve">ých 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15. Ukončování předškolního vzdělávání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16. Podmínky zacházení s majetkem školy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>17. Zaměstnanci školy + práva a povinnosti pedag. pracovníků</w:t>
      </w:r>
    </w:p>
    <w:p w:rsidR="00BD3410" w:rsidRDefault="00A91B93">
      <w:pPr>
        <w:ind w:left="227" w:hanging="22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18. Závěrečná ustanovení</w:t>
      </w:r>
    </w:p>
    <w:p w:rsidR="00BD3410" w:rsidRDefault="00BD3410">
      <w:pPr>
        <w:rPr>
          <w:rFonts w:ascii="Times New Roman" w:hAnsi="Times New Roman"/>
          <w:sz w:val="28"/>
          <w:szCs w:val="28"/>
        </w:rPr>
      </w:pP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Ředitelka Mateřské školy vydává školní řád v souladu se zákonem č. 561/2004 Sb., o </w:t>
      </w:r>
      <w:r>
        <w:rPr>
          <w:rFonts w:ascii="Calibri" w:hAnsi="Calibri"/>
          <w:sz w:val="28"/>
          <w:szCs w:val="28"/>
        </w:rPr>
        <w:t>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</w:t>
      </w:r>
      <w:r>
        <w:rPr>
          <w:rFonts w:ascii="Calibri" w:hAnsi="Calibri"/>
          <w:sz w:val="28"/>
          <w:szCs w:val="28"/>
        </w:rPr>
        <w:t>).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Všichni zaměstnanci mateřské školy spolupracují s rodiči s cílem rozvíjet a organizovat činnost ve prospěch dětí a prohloubení vzájemného výchovného působení rodiny a školy. 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Práva zákonných zástupců dítěte: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na informace o prospívání svého </w:t>
      </w:r>
      <w:r>
        <w:rPr>
          <w:rFonts w:ascii="Calibri" w:hAnsi="Calibri"/>
          <w:sz w:val="28"/>
          <w:szCs w:val="28"/>
        </w:rPr>
        <w:t>dítěte, o jeho individuálních pokrocích, o průběhu a výsledcích jeho vzdělávání,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▪</w:t>
      </w:r>
      <w:r>
        <w:rPr>
          <w:rFonts w:ascii="Calibri" w:hAnsi="Calibri"/>
          <w:sz w:val="28"/>
          <w:szCs w:val="28"/>
        </w:rPr>
        <w:t xml:space="preserve"> podílet se na dění v mateřské škole, účastnit se různých programů, dle svého zájmu vstupovat do her svých dětí,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vyžádat si konzultaci s učitelkou nebo ředitelkou školy (po</w:t>
      </w:r>
      <w:r>
        <w:rPr>
          <w:rFonts w:ascii="Calibri" w:hAnsi="Calibri"/>
          <w:sz w:val="28"/>
          <w:szCs w:val="28"/>
        </w:rPr>
        <w:t xml:space="preserve"> předchozí domluvě termínu),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k vyzvedávání dítěte písemně pověřit jinou osobu (formuláře u učitelek nebo ředitelky školy); bez písemného pověření nevydají učitelky dítě nikomu jinému než jeho zákonnému zástupci,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využít individuálně přizpůsobeného adapt</w:t>
      </w:r>
      <w:r>
        <w:rPr>
          <w:rFonts w:ascii="Calibri" w:hAnsi="Calibri"/>
          <w:sz w:val="28"/>
          <w:szCs w:val="28"/>
        </w:rPr>
        <w:t>ačního režimu, který škola po dohodě s rodiči nabízí,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vyjadřovat se ke všem rozhodnutím týkajícím se podstatných záležitostí vzdělávání dítěte,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na informace a poradenskou pomoc školy nebo školského poradenského zařízení.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Povinnosti zákonných zástup</w:t>
      </w:r>
      <w:r>
        <w:rPr>
          <w:rFonts w:ascii="Calibri" w:hAnsi="Calibri"/>
          <w:b/>
          <w:sz w:val="28"/>
          <w:szCs w:val="28"/>
        </w:rPr>
        <w:t>ců dítěte: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předat dítě osobně učitelce, která teprve potom za něj přebírá zodpovědnost,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hlásit výskyt infekčního onemocnění v rodině a veškeré údaje o zdravotních obtížích dítěte, které by mohly mít vliv na vzdělávání,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ihned hlásit změny v údajích ve</w:t>
      </w:r>
      <w:r>
        <w:rPr>
          <w:rFonts w:ascii="Calibri" w:hAnsi="Calibri"/>
          <w:sz w:val="28"/>
          <w:szCs w:val="28"/>
        </w:rPr>
        <w:t>dených ve školní matrice (změna zdravotní pojišťovny, telefonního čísla, trvalého pobytu, adresy pro doručování písemností …),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oznámit předem známou nepřítomnost dítěte, není-li předem známá, omluvit dítě neprodleně telefonicky nebo osobně do 8.00 hod. p</w:t>
      </w:r>
      <w:r>
        <w:rPr>
          <w:rFonts w:ascii="Calibri" w:hAnsi="Calibri"/>
          <w:sz w:val="28"/>
          <w:szCs w:val="28"/>
        </w:rPr>
        <w:t>říslušného dne.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doložit důvody nepřítomnosti dítěte, pro které je vzdělávání povinné nejpozději do tří dnů ode dne, kdy jej k tomu vedoucí učitelka nebo ředitelka vyzve (pro tyto účely se vydává dítěti omluvný list),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nahlásit příchod či odchod dítěte z</w:t>
      </w:r>
      <w:r>
        <w:rPr>
          <w:rFonts w:ascii="Calibri" w:hAnsi="Calibri"/>
          <w:sz w:val="28"/>
          <w:szCs w:val="28"/>
        </w:rPr>
        <w:t xml:space="preserve"> mateřské školy v jinou než obvyklou dobu,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 řádném termínu uhradit úplatu za předškolní vzdělávání (pokud ředitelka nerozhodla o osvobození či prominutí úplaty) a úplatu za školní stravování,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dodržovat předpisy vydané ředitelkou školy (vnitřní řád ško</w:t>
      </w:r>
      <w:r>
        <w:rPr>
          <w:rFonts w:ascii="Calibri" w:hAnsi="Calibri"/>
          <w:sz w:val="28"/>
          <w:szCs w:val="28"/>
        </w:rPr>
        <w:t>lní jídelny, školní řád, bezpečnostní předpisy),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zajistit, aby dítě bylo učitelce předáno bez zjevných příznaků onemocnění (kapénková infekce, průjem, zvracení, pedikulóza, teplota, zánětočí, zánět stř. ucha…),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bez zbytečného odkladu převzít své dítě v</w:t>
      </w:r>
      <w:r>
        <w:rPr>
          <w:rFonts w:ascii="Calibri" w:hAnsi="Calibri"/>
          <w:sz w:val="28"/>
          <w:szCs w:val="28"/>
        </w:rPr>
        <w:t xml:space="preserve"> případě, že jsou ze strany mateřské školy informováni o jeho zdravotních obtížích,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na vyzvání  vedoucí učitelky nebo ředitelky školy se osobně zúčastnit projednání závažných otázek týkajících se vzdělávání dítěte,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dodržovat při vzájemném styku se zam</w:t>
      </w:r>
      <w:r>
        <w:rPr>
          <w:rFonts w:ascii="Calibri" w:hAnsi="Calibri"/>
          <w:sz w:val="28"/>
          <w:szCs w:val="28"/>
        </w:rPr>
        <w:t xml:space="preserve">ěstnanci mateřské školy a ostatními zákonnými zástupci </w:t>
      </w:r>
      <w:r>
        <w:rPr>
          <w:rFonts w:ascii="Calibri" w:hAnsi="Calibri"/>
          <w:b/>
          <w:bCs/>
          <w:sz w:val="28"/>
          <w:szCs w:val="28"/>
        </w:rPr>
        <w:t>pravidla slušnosti a vzájemné ohleduplnost</w:t>
      </w:r>
      <w:r>
        <w:rPr>
          <w:rFonts w:ascii="Calibri" w:hAnsi="Calibri"/>
          <w:sz w:val="28"/>
          <w:szCs w:val="28"/>
        </w:rPr>
        <w:t>i,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zajistit účast individuálně vzdělávaného dítěte u ověření úrovně osvojování očekávaných výstupů v termínech stanovených školním řádem.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3. Práva dětí: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na poskytování vzdělávání a školských služeb podle školského zákona,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na účast ve hře odpovídající jeho věku,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být respektováno jako jedinec s možností rozvoje, který si chce potvrzovat svoji identitu (právo vyrůst v zdravého tělesně i duševně, právo být</w:t>
      </w:r>
      <w:r>
        <w:rPr>
          <w:rFonts w:ascii="Calibri" w:hAnsi="Calibri"/>
          <w:sz w:val="28"/>
          <w:szCs w:val="28"/>
        </w:rPr>
        <w:t xml:space="preserve"> veden k tomu, aby respektoval ostatní lidi bez ohledu na rasu, náboženství, apod., právo rozvíjet všechny své schopnosti a nadání, právo hrát si, právo na soukromí),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na emočně kladné prostředí,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být respektováno jako individualita, která si tvoří svůj</w:t>
      </w:r>
      <w:r>
        <w:rPr>
          <w:rFonts w:ascii="Calibri" w:hAnsi="Calibri"/>
          <w:sz w:val="28"/>
          <w:szCs w:val="28"/>
        </w:rPr>
        <w:t xml:space="preserve"> vlastní život (právo ovlivňovat rozhodnutí, co se s ním stane, právo na chování přiměřené věku, právo být připravován na svobodu jednat a žít svým vlastním způsobem). 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4. Povinnosti dětí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dodržovat společně vytvořená pravidla společného soužití ve tříd</w:t>
      </w:r>
      <w:r>
        <w:rPr>
          <w:rFonts w:ascii="Calibri" w:hAnsi="Calibri"/>
          <w:sz w:val="28"/>
          <w:szCs w:val="28"/>
        </w:rPr>
        <w:t>ě,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řídit se pokyny zaměstnanců mateřské školy,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šetrně zacházet s majetkem a vybavením mateřské školy (neničit hračky, pomůcky…),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dodržovat </w:t>
      </w:r>
      <w:r>
        <w:rPr>
          <w:rFonts w:ascii="Calibri" w:hAnsi="Calibri"/>
          <w:b/>
          <w:bCs/>
          <w:sz w:val="28"/>
          <w:szCs w:val="28"/>
        </w:rPr>
        <w:t>pravidla slušného chování (pozdravit, poděkovat…).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chránit své zdraví a zdraví ostatních, plnit pokyny zaměst</w:t>
      </w:r>
      <w:r>
        <w:rPr>
          <w:rFonts w:ascii="Calibri" w:hAnsi="Calibri"/>
          <w:sz w:val="28"/>
          <w:szCs w:val="28"/>
        </w:rPr>
        <w:t>nanců školy k ochraně zdraví a bezpečnosti, se kterými jsou děti opakovaně seznamovány a nenosit do mateřské školy předměty, které mohou ohrozit bezpečnost dětí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dodržovat pravidla hygieny 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4a. Ochrana osobnosti ve škole (učitel, dítě)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Pedagogičtí </w:t>
      </w:r>
      <w:r>
        <w:rPr>
          <w:rFonts w:ascii="Calibri" w:hAnsi="Calibri" w:cs="Calibri"/>
          <w:sz w:val="28"/>
          <w:szCs w:val="28"/>
        </w:rPr>
        <w:t>pracovníci mají povinnost zachovávat mlčenlivost a chránit před zneužitím osobní údaje, informace o zdravotním stavu dětí a výsledky poradenské pomoci školského poradenského zařízení a školního poradenského pracoviště, s nimiž přišli do styku,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▪</w:t>
      </w:r>
      <w:r>
        <w:rPr>
          <w:rFonts w:ascii="Calibri" w:hAnsi="Calibri" w:cs="Calibri"/>
          <w:sz w:val="28"/>
          <w:szCs w:val="28"/>
        </w:rPr>
        <w:t xml:space="preserve"> zpracování</w:t>
      </w:r>
      <w:r>
        <w:rPr>
          <w:rFonts w:ascii="Calibri" w:hAnsi="Calibri" w:cs="Calibri"/>
          <w:sz w:val="28"/>
          <w:szCs w:val="28"/>
        </w:rPr>
        <w:t xml:space="preserve"> osobních údajů dětí za účelem propagace školy (webové stránky, propagační materiály, fotografie) je možné pouze s výslovným souhlasem zákonných zástupců dětí.</w:t>
      </w:r>
    </w:p>
    <w:p w:rsidR="00BD3410" w:rsidRDefault="00BD3410">
      <w:pPr>
        <w:rPr>
          <w:rFonts w:ascii="Calibri" w:hAnsi="Calibri" w:cs="Calibri"/>
          <w:b/>
          <w:bCs/>
          <w:color w:val="0000FF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5. Stravování dětí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Podmínky stravování dětí včetně úplaty za stravné jsou uvedeny ve Vnitřním</w:t>
      </w:r>
      <w:r>
        <w:rPr>
          <w:rFonts w:ascii="Calibri" w:hAnsi="Calibri"/>
          <w:sz w:val="28"/>
          <w:szCs w:val="28"/>
        </w:rPr>
        <w:t xml:space="preserve"> řádu školní jídelny nebo školní jídelny - výdejny.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6. Úplata za předškolní vzdělávání: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je stanovena ředitelkou školy na období školního roku a zákonný zástupce je s její výší seznámen nejpozději do 30. června předcházejícího školního roku,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 případě</w:t>
      </w:r>
      <w:r>
        <w:rPr>
          <w:rFonts w:ascii="Calibri" w:hAnsi="Calibri"/>
          <w:sz w:val="28"/>
          <w:szCs w:val="28"/>
        </w:rPr>
        <w:t xml:space="preserve"> přijetí dítěte k předškolnímu vzdělávání v průběhu roku je zákonný zástupce seznámen s výší úplaty při přijetí dítěte,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▪</w:t>
      </w:r>
      <w:r>
        <w:rPr>
          <w:rFonts w:ascii="Calibri" w:hAnsi="Calibri"/>
          <w:sz w:val="28"/>
          <w:szCs w:val="28"/>
        </w:rPr>
        <w:t xml:space="preserve"> úplata za vzdělávání a stravování v mateřské škole je splatná k 15. dni nejpozději do konce následujícího měsíce, ke kterému platba ná</w:t>
      </w:r>
      <w:r>
        <w:rPr>
          <w:rFonts w:ascii="Calibri" w:hAnsi="Calibri"/>
          <w:sz w:val="28"/>
          <w:szCs w:val="28"/>
        </w:rPr>
        <w:t>leží. Výjimečně je možno s ředitelkou školy dohodnout jiný termín úhrady.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vzdělávání se poskytuje bezúplatně od počátku školního roku, který následuje po   dni, kdy dítě dosáhne pátého roku věku.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rodiče, jejichž dítě nedochází do školy bez řádné </w:t>
      </w:r>
      <w:r>
        <w:rPr>
          <w:rFonts w:ascii="Calibri" w:hAnsi="Calibri"/>
          <w:sz w:val="28"/>
          <w:szCs w:val="28"/>
        </w:rPr>
        <w:t>omluvy, zaplatí plnou částku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o hlavních prázdninách, kdy je provoz v MŠ omezen, zaplatí rodiče poměrnou část stanoveného školného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7. Stížnosti, oznámení a podněty</w:t>
      </w:r>
      <w:r>
        <w:rPr>
          <w:rFonts w:ascii="Calibri" w:hAnsi="Calibri"/>
          <w:sz w:val="28"/>
          <w:szCs w:val="28"/>
        </w:rPr>
        <w:t xml:space="preserve"> k práci mateřské školy se podávají u ředitelky školy, která je v zákonné lhůtě vyřídí nebo</w:t>
      </w:r>
      <w:r>
        <w:rPr>
          <w:rFonts w:ascii="Calibri" w:hAnsi="Calibri"/>
          <w:sz w:val="28"/>
          <w:szCs w:val="28"/>
        </w:rPr>
        <w:t xml:space="preserve"> postoupí nadřízeným orgánům.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8. Provoz mateřské školy</w:t>
      </w:r>
      <w:r>
        <w:rPr>
          <w:rFonts w:ascii="Calibri" w:hAnsi="Calibri"/>
          <w:sz w:val="28"/>
          <w:szCs w:val="28"/>
        </w:rPr>
        <w:t xml:space="preserve"> je stanoven: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od 6,30 – 16,00 hodin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Děti se scházejí od 6:30 do 8:00 hodin, poté se školy z bezpečnostních důvodů zamykají. Po předchozí domluvě s učitelkou lze přivést dítě výjimečně v jinou dobu, ne</w:t>
      </w:r>
      <w:r>
        <w:rPr>
          <w:rFonts w:ascii="Calibri" w:hAnsi="Calibri"/>
          <w:sz w:val="28"/>
          <w:szCs w:val="28"/>
        </w:rPr>
        <w:t xml:space="preserve">jpozději však do 10:00 hodin, kdy děti odcházejí na pobyt venku. 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Děti, které se neúčastní odpoledního vzdělávacího programu, si rodiče vyzvednou ve stanovené době od 12:00 do 12:15 hodin.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V odpoledních hodinách si lze dítě z mateřské školy vyzvednout od</w:t>
      </w:r>
      <w:r>
        <w:rPr>
          <w:rFonts w:ascii="Calibri" w:hAnsi="Calibri"/>
          <w:sz w:val="28"/>
          <w:szCs w:val="28"/>
        </w:rPr>
        <w:t xml:space="preserve"> 15:00 do 16:00 hodin. 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Mimo tuto dobu je budova pro veřejnost uzamčena a zabezpečena. </w:t>
      </w:r>
      <w:r>
        <w:rPr>
          <w:rFonts w:ascii="Calibri" w:hAnsi="Calibri"/>
          <w:b/>
          <w:bCs/>
          <w:sz w:val="28"/>
          <w:szCs w:val="28"/>
        </w:rPr>
        <w:t>Žádáme, zvoňte!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Pokud dítě nebude vyzvednuto do konce provozní doby, zákonný zástupce bude telefonicky kontaktován – pokud se nepodaří navázat kontakt s rodičem, je uč</w:t>
      </w:r>
      <w:r>
        <w:rPr>
          <w:rFonts w:ascii="Calibri" w:hAnsi="Calibri"/>
          <w:sz w:val="28"/>
          <w:szCs w:val="28"/>
        </w:rPr>
        <w:t>itelka povinna kontaktovat Policii ČR a předat dítě na speciální pracoviště.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Opakované pozdní vyzvedávání dítěte z mateřské školy bez mimořádných důvodů je považováno za narušování provozu mateřské školy.</w:t>
      </w: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Děti jsou v MŠ vhodně oblečeny. Jsou vybaveny náh</w:t>
      </w:r>
      <w:r>
        <w:rPr>
          <w:rFonts w:ascii="Calibri" w:hAnsi="Calibri"/>
          <w:sz w:val="28"/>
          <w:szCs w:val="28"/>
        </w:rPr>
        <w:t>radním oblečením pro případ nehody, domácí obuví, pyžamem, pracovním oděvem, oblečením na pobyt venku, popř. obutím do deště, pláštěnkou, ochrannou proti slunci – pokrývkou hlavy, slunečními brýlemi apod.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Všechny osobní věci dítěte jsou označeny zřetelně </w:t>
      </w:r>
      <w:r>
        <w:rPr>
          <w:rFonts w:ascii="Calibri" w:hAnsi="Calibri"/>
          <w:sz w:val="28"/>
          <w:szCs w:val="28"/>
        </w:rPr>
        <w:t>jménem nebo značkou. Rodiče perou ložní prádlo jedenkrát měsíčně a ručníky jedenkrát týdně. Rodiče zamezí, aby dítě nosilo do MŠ nevhodné věci.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9. Časový harmonogram režimových činností 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06:30 – 08:30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příchod do MŠ, přivítání podáním ruky, spontánní hry </w:t>
      </w:r>
      <w:r>
        <w:rPr>
          <w:rFonts w:ascii="Calibri" w:hAnsi="Calibri"/>
          <w:sz w:val="28"/>
          <w:szCs w:val="28"/>
        </w:rPr>
        <w:t xml:space="preserve">dle  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volby dětí, pohybové a relaxační aktivity, didakticky zacílené činnosti frontální, skupinové, individuální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08:30 – 09:00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ranní rozcvička, pohybové hry, tanečky, cvičení s hudbou,        flétna, individuální péče o předškolní děti.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09:00 – 09:30     </w:t>
      </w:r>
      <w:r>
        <w:rPr>
          <w:rFonts w:ascii="Calibri" w:hAnsi="Calibri"/>
          <w:sz w:val="28"/>
          <w:szCs w:val="28"/>
        </w:rPr>
        <w:t xml:space="preserve">               hygiena, přesnídávka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09:30 – 11:30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převlékání, pobyt venku, dopolední aktivity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11:30 – 12:00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hygiena, oběd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12:00 – 14:015</w:t>
      </w:r>
      <w:r>
        <w:rPr>
          <w:rFonts w:ascii="Calibri" w:hAnsi="Calibri"/>
          <w:sz w:val="28"/>
          <w:szCs w:val="28"/>
        </w:rPr>
        <w:tab/>
        <w:t xml:space="preserve">           hygiena, odpočinek spojený se čtením, spánek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       klidové aktivity pro děti se sníženou potřebou spánku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14:15 – 14:45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hygiena, svačina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14:45 – 16:00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odpolední zájmové činnosti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Stanovený denní řád je flexibilní a může být pozměněn (výlety, divadelní představení). Informace o připravovaných ak</w:t>
      </w:r>
      <w:r>
        <w:rPr>
          <w:rFonts w:ascii="Calibri" w:hAnsi="Calibri"/>
          <w:sz w:val="28"/>
          <w:szCs w:val="28"/>
        </w:rPr>
        <w:t>cích v mateřské škole jsou vždy včas oznamovány prostřednictvím třídních vzdělávacích programů na nástěnce.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10. Provoz mateřské školy je omezen nebo přerušen</w:t>
      </w:r>
      <w:r>
        <w:rPr>
          <w:rFonts w:ascii="Calibri" w:hAnsi="Calibri"/>
          <w:sz w:val="28"/>
          <w:szCs w:val="28"/>
        </w:rPr>
        <w:t xml:space="preserve"> v měsících červenci a srpnu, zpravidla na 6 – 7 týdnů. Informaci o omezení nebo přerušení provozu</w:t>
      </w:r>
      <w:r>
        <w:rPr>
          <w:rFonts w:ascii="Calibri" w:hAnsi="Calibri"/>
          <w:sz w:val="28"/>
          <w:szCs w:val="28"/>
        </w:rPr>
        <w:t xml:space="preserve"> školy zveřejní ředitelka na přístupném místě ve škole (nástěnka pro rodiče)  nejméně 2 měsíce předem, dále pak seznámí rodiče s jinými možnostmi péče o děti v době uzavření mateřské školy a s výší úplaty. Ze závažných důvodů (organizační či technické příč</w:t>
      </w:r>
      <w:r>
        <w:rPr>
          <w:rFonts w:ascii="Calibri" w:hAnsi="Calibri"/>
          <w:sz w:val="28"/>
          <w:szCs w:val="28"/>
        </w:rPr>
        <w:t>iny) a po projednání se zřizovatelem lze v průběhu školního roku omezit nebo přerušit provoz školy. Informaci o omezení nebo přerušení provozu školy zveřejní ředitelka na přístupném místě neprodleně poté, co se o omezení nebo přerušení provozu rozhodne.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1</w:t>
      </w:r>
      <w:r>
        <w:rPr>
          <w:rFonts w:ascii="Calibri" w:hAnsi="Calibri"/>
          <w:b/>
          <w:bCs/>
          <w:iCs/>
          <w:sz w:val="28"/>
          <w:szCs w:val="28"/>
        </w:rPr>
        <w:t>1. Podmínky k zajištění bezpečnosti a ochrany zdraví dětí a jejich ochrany před rizikovým chováním, před projevy diskriminace, nepřátelství nebo násilí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Péče o zdraví a bezpečnost dětí: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mateřská škola odpovídá za bezpečnost dítěte, a to od doby, kdy ho u</w:t>
      </w:r>
      <w:r>
        <w:rPr>
          <w:rFonts w:ascii="Calibri" w:hAnsi="Calibri"/>
          <w:sz w:val="28"/>
          <w:szCs w:val="28"/>
        </w:rPr>
        <w:t>čitelka převezme od jeho zákonného zástupce nebo jím pověřené osoby až do doby, kdy ho učitelka předá jeho zákonnému zástupci nebo jím pověřené osobě,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 zástupce dítěte je povinen předat dítě učitelce, teprve potom může rodič opusti MŠ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zákonní zástupci </w:t>
      </w:r>
      <w:r>
        <w:rPr>
          <w:rFonts w:ascii="Calibri" w:hAnsi="Calibri"/>
          <w:sz w:val="28"/>
          <w:szCs w:val="28"/>
        </w:rPr>
        <w:t xml:space="preserve">dítěte mohou k vyzvednutí dítěte písemně pověřit jinou osobu. </w:t>
      </w:r>
      <w:r>
        <w:rPr>
          <w:rFonts w:ascii="Calibri" w:hAnsi="Calibri"/>
          <w:b/>
          <w:bCs/>
          <w:sz w:val="28"/>
          <w:szCs w:val="28"/>
          <w:u w:val="single"/>
        </w:rPr>
        <w:t>Bez písemného pověření učitelky nevydají dítě nikomu než jen rodiči!</w:t>
      </w:r>
      <w:r>
        <w:rPr>
          <w:rFonts w:ascii="Calibri" w:hAnsi="Calibri"/>
          <w:sz w:val="28"/>
          <w:szCs w:val="28"/>
        </w:rPr>
        <w:t xml:space="preserve"> Pokud bude pověření trvalého charakteru, lze toto zaznamenat do evidenčního listu dítěte, a toto pověření platí na dobu neurč</w:t>
      </w:r>
      <w:r>
        <w:rPr>
          <w:rFonts w:ascii="Calibri" w:hAnsi="Calibri"/>
          <w:sz w:val="28"/>
          <w:szCs w:val="28"/>
        </w:rPr>
        <w:t>itou.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▪</w:t>
      </w:r>
      <w:r>
        <w:rPr>
          <w:rFonts w:ascii="Calibri" w:hAnsi="Calibri"/>
          <w:sz w:val="28"/>
          <w:szCs w:val="28"/>
        </w:rPr>
        <w:t xml:space="preserve"> k zajištění bezpečnosti při pobytu mimo území mateřské školy stanoví ředitelka školy dostatečný počet učitelek tak, aby na jednu učitelku připadlo nejvýše 20 dětí z běžných tříd, nebo 12 dětí ve třídě, kde jsou zařazeny děti s přiznanými podpůrnými</w:t>
      </w:r>
      <w:r>
        <w:rPr>
          <w:rFonts w:ascii="Calibri" w:hAnsi="Calibri"/>
          <w:sz w:val="28"/>
          <w:szCs w:val="28"/>
        </w:rPr>
        <w:t xml:space="preserve"> opatřeními druhého až pátého stupně nebo děti mladší tří let,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Při zvýšení počtu  dětí nebo specifických činnostech, například sportovních činnostech, nebo při pobytu dětí v prostředí náročném na bezpečnost určí ředitelka mateřské školy k zajištění bezp</w:t>
      </w:r>
      <w:r>
        <w:rPr>
          <w:rFonts w:ascii="Calibri" w:hAnsi="Calibri"/>
          <w:sz w:val="28"/>
          <w:szCs w:val="28"/>
        </w:rPr>
        <w:t>ečnosti dětí dalšího pedagogického pracovníka, ve výjimečných případech jinou zletilou osobu, která je způsobilá k právním úkonům a která je v pracovněprávním vztahu k právnické osobě, která vykonává činnost mateřské školy.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každý úraz, poranění či nehodu</w:t>
      </w:r>
      <w:r>
        <w:rPr>
          <w:rFonts w:ascii="Calibri" w:hAnsi="Calibri"/>
          <w:sz w:val="28"/>
          <w:szCs w:val="28"/>
        </w:rPr>
        <w:t>, k níž dojde během pobytu dětí ve školní budově nebo při akci pořádané školou hlásí dítě ihned pedagogovi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 tělocvičně, na zahradě zachovávají děti specifické bezpečnostní předpisy. Pedagogové provedou prokazatelné poučení dětí. O poučení dětí provede p</w:t>
      </w:r>
      <w:r>
        <w:rPr>
          <w:rFonts w:ascii="Calibri" w:hAnsi="Calibri"/>
          <w:sz w:val="28"/>
          <w:szCs w:val="28"/>
        </w:rPr>
        <w:t>edagog záznam do třídní knihy. Poučení o bezpečnosti a požární ochraně se provádí rovněž před každou akcí mimo školu.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před pobytem v bazénu jsou děti poučeny o bezpečnosti, ochraně zdraví a chování v bazénu. Na pedagogického pracovníka připadá nevýše 10 </w:t>
      </w:r>
      <w:r>
        <w:rPr>
          <w:rFonts w:ascii="Calibri" w:hAnsi="Calibri"/>
          <w:sz w:val="28"/>
          <w:szCs w:val="28"/>
        </w:rPr>
        <w:t>dětí, za které je zodpovědný.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v péči o zdraví dětí, o zdravé výchovné prostředí a vytváření příznivých podmínek pro zdravý vývoj dětí mateřská škola spolupracuje s příslušnými školskými poradenskými zařízeními (PPP, SPC) a praktickým lékařem pro děti a d</w:t>
      </w:r>
      <w:r>
        <w:rPr>
          <w:rFonts w:ascii="Calibri" w:hAnsi="Calibri"/>
          <w:sz w:val="28"/>
          <w:szCs w:val="28"/>
        </w:rPr>
        <w:t>orost,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z bezpečnostních důvodů musí mít děti obuv s pevnou patou na pobyt v budově školy i pobyt venku,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z hygienických důvodů musí mít děti jiné oblečení na pobyt v budově školy a jiné na pobyt venku,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podávání léků dětem, jejichž zdravotní stav to vy</w:t>
      </w:r>
      <w:r>
        <w:rPr>
          <w:rFonts w:ascii="Calibri" w:hAnsi="Calibri"/>
          <w:sz w:val="28"/>
          <w:szCs w:val="28"/>
        </w:rPr>
        <w:t>žaduje (alergie, epilepsie, diabetes…), je možné pouze na základě písemné dohody mezi zákonným zástupcem a ředitelkou školy,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děti jsou pojištěny proti úrazům v době pobytu v mateřské škole a při akcích organizovaných mateřskou školou.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školní budova je volně přístupná zvenčí pouze po zazvonění a příchodu pracovníka školy. </w:t>
      </w:r>
      <w:r>
        <w:rPr>
          <w:rFonts w:ascii="Calibri" w:hAnsi="Calibri"/>
          <w:b/>
          <w:bCs/>
          <w:sz w:val="28"/>
          <w:szCs w:val="28"/>
        </w:rPr>
        <w:t>Žádáme zvoňte!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▪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každý z pracovníků školy, který otevírá budovu cizím příchozím, je povinen zjistit důvod jejich návštěvy a zajistit, aby se nepohybovali nekontrolovaně</w:t>
      </w:r>
      <w:r>
        <w:rPr>
          <w:rFonts w:ascii="Calibri" w:hAnsi="Calibri"/>
          <w:sz w:val="28"/>
          <w:szCs w:val="28"/>
        </w:rPr>
        <w:t xml:space="preserve"> po budově. Během provozu školy jsou zevnitř volně otevíratelné dveře vchodu.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▪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všichni zaměstnanci školy jsou povinni přihlížet k základním fyziologickým potřebám dětí a vytvářet podmínky pro jejich zdravý vývoj a pro předcházení vzniku sociálně patologic</w:t>
      </w:r>
      <w:r>
        <w:rPr>
          <w:rFonts w:ascii="Calibri" w:hAnsi="Calibri"/>
          <w:sz w:val="28"/>
          <w:szCs w:val="28"/>
        </w:rPr>
        <w:t>kých jevů, poskytovat dětem nezbytné informace k zajištění bezpečnosti a ochrany zdraví.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▪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děti chodí do školy řádně umyté, čistě oblečené a vždy mají s sebou kapesník!</w:t>
      </w:r>
    </w:p>
    <w:p w:rsidR="00BD3410" w:rsidRDefault="00BD3410">
      <w:pPr>
        <w:ind w:left="142" w:hanging="142"/>
        <w:rPr>
          <w:rFonts w:ascii="Calibri" w:hAnsi="Calibri"/>
        </w:rPr>
      </w:pP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  <w:u w:val="single"/>
        </w:rPr>
        <w:t>Ochrana před rizikovým chováním, diskriminací, násilím</w:t>
      </w:r>
    </w:p>
    <w:p w:rsidR="00BD3410" w:rsidRDefault="00BD3410">
      <w:pPr>
        <w:rPr>
          <w:rFonts w:ascii="Calibri" w:hAnsi="Calibri"/>
          <w:u w:val="single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Dítě má právo na ochranu před</w:t>
      </w:r>
      <w:r>
        <w:rPr>
          <w:rFonts w:ascii="Calibri" w:hAnsi="Calibri"/>
          <w:sz w:val="28"/>
          <w:szCs w:val="28"/>
        </w:rPr>
        <w:t xml:space="preserve"> jakoukoliv formou diskriminace a násilí, má právo na svobodnu myšlení, projevu, shromažďování, náboženství, na odpočinek a dodržování základních psychohygienických podmínek, má právo být seznámen se všemi předpisy se vztahem k jeho pobytu a činnosti ve šk</w:t>
      </w:r>
      <w:r>
        <w:rPr>
          <w:rFonts w:ascii="Calibri" w:hAnsi="Calibri"/>
          <w:sz w:val="28"/>
          <w:szCs w:val="28"/>
        </w:rPr>
        <w:t>ole.</w:t>
      </w: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V rámci prev</w:t>
      </w:r>
      <w:r>
        <w:rPr>
          <w:rFonts w:ascii="Calibri" w:hAnsi="Calibri"/>
          <w:sz w:val="28"/>
          <w:szCs w:val="28"/>
        </w:rPr>
        <w:t>ence před projevy rizikového chování provádí pedagogičtí pracovníci mateřské školy monitoring a screening vztahů mezi dětmi ve třídních kolektivech s cílem řešit případné deformující vztahy mezi dětmi již v jejich počátcích, a to ve spolupráci se zákonnými</w:t>
      </w:r>
      <w:r>
        <w:rPr>
          <w:rFonts w:ascii="Calibri" w:hAnsi="Calibri"/>
          <w:sz w:val="28"/>
          <w:szCs w:val="28"/>
        </w:rPr>
        <w:t xml:space="preserve"> zástupci, případně za pomoci školských poradenských zařízeních. 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Jedním z nejdůležitějších prvků prevence v této oblasti je vytvoření příznivého sociálního klimatu mezi dětmi navzájem, vedení k prosociálnímu chování mezi dětmi a pedagogickými pracovníky </w:t>
      </w:r>
      <w:r>
        <w:rPr>
          <w:rFonts w:ascii="Calibri" w:hAnsi="Calibri"/>
          <w:sz w:val="28"/>
          <w:szCs w:val="28"/>
        </w:rPr>
        <w:t xml:space="preserve">a mezi pedagogickými pracovníky a zákonnými zástupci dětí po celou dobu pobytu dítěte v mateřské škole. 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Škola je povinna oznámit orgánu sociálně-právní ochrany dětí obecního úřadu obce s rozšířenou působností skutečnosti, které nasvědčují tomu, že dítě j</w:t>
      </w:r>
      <w:r>
        <w:rPr>
          <w:rFonts w:ascii="Calibri" w:hAnsi="Calibri"/>
          <w:sz w:val="28"/>
          <w:szCs w:val="28"/>
        </w:rPr>
        <w:t>e týráno nebo zanedbáváno.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12. Přijímací řízení do mateřské školy: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termín pro podání žádostí o přijetí k předškolnímu vzdělávání od následujícího školního roku stanoví ředitelka po dohodě se zřizovatelem v období od 2. května do 16. května,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o termínec</w:t>
      </w:r>
      <w:r>
        <w:rPr>
          <w:rFonts w:ascii="Calibri" w:hAnsi="Calibri"/>
          <w:sz w:val="28"/>
          <w:szCs w:val="28"/>
        </w:rPr>
        <w:t>h zápisu je veřejnost informována prostřednictvím webových stránek školy, veřejné vývěsky a na budovách mateřských škol.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ředitelka rozhodne do 30 dnů ode dne přijetí žádosti o přijetí či nepřijetí dítěte do mateřské školy,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přijímány jsou děti ve věku </w:t>
      </w:r>
      <w:r>
        <w:rPr>
          <w:rFonts w:ascii="Calibri" w:hAnsi="Calibri"/>
          <w:sz w:val="28"/>
          <w:szCs w:val="28"/>
        </w:rPr>
        <w:t>zpravidla od tří do šesti let,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přednostně jsou přijímány děti, které před začátkem školního roku dosáhnou nejméně čtvrtého roku věku, pokud mají místo trvalého pobytu (v případě cizinců místo pobytu) v příslušném školském obvodu nebo jsou umístěné v tomt</w:t>
      </w:r>
      <w:r>
        <w:rPr>
          <w:rFonts w:ascii="Calibri" w:hAnsi="Calibri"/>
          <w:sz w:val="28"/>
          <w:szCs w:val="28"/>
        </w:rPr>
        <w:t xml:space="preserve">o obvodu v dětském domově, a to do výše nejvyššího povoleného počtu dětí uvedeného ve školském rejstříku,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▪</w:t>
      </w:r>
      <w:r>
        <w:rPr>
          <w:rFonts w:ascii="Calibri" w:hAnsi="Calibri"/>
          <w:sz w:val="28"/>
          <w:szCs w:val="28"/>
        </w:rPr>
        <w:t xml:space="preserve"> dále jsou děti přijímány podle kritérií, která si ředitelka MŠ pro přijímání dětí k předškolnímu vzdělávání stanovila a zákonné zástupce s nimi pře</w:t>
      </w:r>
      <w:r>
        <w:rPr>
          <w:rFonts w:ascii="Calibri" w:hAnsi="Calibri"/>
          <w:sz w:val="28"/>
          <w:szCs w:val="28"/>
        </w:rPr>
        <w:t xml:space="preserve">dem seznámila,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podmínkou přijetí k předškolnímu vzdělávání je doložení potvrzení od lékaře, že se dítě podrobilo stanoveným pravidelným očkováním, má doklad, že je proti nákaze imunní nebo se nemůže očkování podrobit pro trvalou kontraindikaci; tato pod</w:t>
      </w:r>
      <w:r>
        <w:rPr>
          <w:rFonts w:ascii="Calibri" w:hAnsi="Calibri"/>
          <w:sz w:val="28"/>
          <w:szCs w:val="28"/>
        </w:rPr>
        <w:t>mínka se nevztahuje na děti, pro které je vzdělávání povinné.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13. Povinnost předškolního vzdělávání: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od počátku školního roku, který následuje po dni, kdy dítě dosáhne pátého roku věku, do zahájení povinné školní docházky dítěte, je předškolní vzděláván</w:t>
      </w:r>
      <w:r>
        <w:rPr>
          <w:rFonts w:ascii="Calibri" w:hAnsi="Calibri"/>
          <w:sz w:val="28"/>
          <w:szCs w:val="28"/>
        </w:rPr>
        <w:t>í povinné,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povinné předškolní vzdělávání má formu pravidelné denní docházky v pracovních dnech od 8:00 – 12:00 hodin,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povinnost není dána ve dnech školních prázdnin,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dítě má právo se vzdělávat v mateřské škole po celou dobu jejího provozu,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náležitosti omlouvání neúčasti dítěte ve vzdělávání upravuje kapitola 2.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14. Individuální vzdělávání 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povinné předškolní vzdělávání lze plnit i formou individuálního vzdělávání,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pokud bude dítě touto formou vzděláváno převážnou část školního roku, je </w:t>
      </w:r>
      <w:r>
        <w:rPr>
          <w:rFonts w:ascii="Calibri" w:hAnsi="Calibri"/>
          <w:sz w:val="28"/>
          <w:szCs w:val="28"/>
        </w:rPr>
        <w:t>povinen zákonný zástupce tuto skutečnost oznámit ředitelce školy nejpozději 3 měsíce před začátkem školního roku,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plnění povinnosti předškolního vzdělávání formou individuálního vzdělávání lze oznámit ředitelce školy i v průběhu školního roku,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oznámení</w:t>
      </w:r>
      <w:r>
        <w:rPr>
          <w:rFonts w:ascii="Calibri" w:hAnsi="Calibri"/>
          <w:sz w:val="28"/>
          <w:szCs w:val="28"/>
        </w:rPr>
        <w:t xml:space="preserve"> o individuálním vzdělávání musí obsahovat: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jméno, příjmení, rodné číslo a místo trvalého pobytu dítěte,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uvedení období, ve kterém má být dítě individuálně vzděláváno,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důvody pro individuální vzdělávání, vzor oznámení je k dispozici na webových strán</w:t>
      </w:r>
      <w:r>
        <w:rPr>
          <w:rFonts w:ascii="Calibri" w:hAnsi="Calibri"/>
          <w:sz w:val="28"/>
          <w:szCs w:val="28"/>
        </w:rPr>
        <w:t>kách školy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ředitelka školy doporučí zákonnému zástupci oblasti, ve kterých má být dítě vzděláváno (dle ŠVP PV),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úroveň osvojování očekávaných výstupů v jednotlivých oblastech bude ověřena třetí pondělí v měsíci listopadu od 8:00 do 12:00 hodin, náhradn</w:t>
      </w:r>
      <w:r>
        <w:rPr>
          <w:rFonts w:ascii="Calibri" w:hAnsi="Calibri"/>
          <w:sz w:val="28"/>
          <w:szCs w:val="28"/>
        </w:rPr>
        <w:t>í termín je stanoven na první pondělí v měsíci prosinci od 8:00 do 12:00 hodin v Mateřské škole Drtinova 1444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ověřování očekávaných výstupů bude probíhat formou rozhovoru s dítětem, formou didaktických her a pracovních listů.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pokud zákonný zástupce nez</w:t>
      </w:r>
      <w:r>
        <w:rPr>
          <w:rFonts w:ascii="Calibri" w:hAnsi="Calibri"/>
          <w:sz w:val="28"/>
          <w:szCs w:val="28"/>
        </w:rPr>
        <w:t>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BD3410" w:rsidRDefault="00BD3410">
      <w:pPr>
        <w:ind w:left="142" w:hanging="142"/>
        <w:rPr>
          <w:rFonts w:ascii="Calibri" w:hAnsi="Calibri"/>
          <w:sz w:val="28"/>
          <w:szCs w:val="28"/>
        </w:rPr>
      </w:pPr>
    </w:p>
    <w:p w:rsidR="00BD3410" w:rsidRDefault="00BD3410">
      <w:pPr>
        <w:ind w:left="142" w:hanging="142"/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14.a Vzdělávání dětí se speciálními vzdělávacími potřebami a d</w:t>
      </w:r>
      <w:r>
        <w:rPr>
          <w:rFonts w:ascii="Calibri" w:hAnsi="Calibri"/>
          <w:b/>
          <w:sz w:val="28"/>
          <w:szCs w:val="28"/>
        </w:rPr>
        <w:t xml:space="preserve">ětí nadaných </w:t>
      </w:r>
    </w:p>
    <w:p w:rsidR="00BD3410" w:rsidRDefault="00BD3410">
      <w:pPr>
        <w:pStyle w:val="Bezmezer"/>
        <w:rPr>
          <w:rFonts w:ascii="Calibri" w:hAnsi="Calibri" w:cs="Calibri"/>
          <w:i/>
          <w:sz w:val="28"/>
          <w:szCs w:val="28"/>
          <w:lang w:eastAsia="cs-CZ"/>
        </w:rPr>
      </w:pPr>
    </w:p>
    <w:p w:rsidR="00BD3410" w:rsidRDefault="00A91B93">
      <w:pPr>
        <w:pStyle w:val="Bezmez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Podpůrná opatření prvního stupně</w:t>
      </w:r>
    </w:p>
    <w:p w:rsidR="00BD3410" w:rsidRDefault="00A91B93">
      <w:pPr>
        <w:pStyle w:val="Bezmez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Ředitelka mateřské s vedoucí učitelkou školy rozhodnou o poskytování podpůrných opatření prvního stupně bez doporučení školského poradenského zařízení i bez informovaného souhlasu zákonného zástupce. Tím není</w:t>
      </w:r>
      <w:r>
        <w:rPr>
          <w:rFonts w:ascii="Calibri" w:hAnsi="Calibri" w:cs="Calibri"/>
          <w:sz w:val="28"/>
          <w:szCs w:val="28"/>
        </w:rPr>
        <w:t xml:space="preserve"> dotčeno právo zákonného zástupce na informace o průběhu a výsledcích vzdělávání dítěte (§ 21 školského zákona). </w:t>
      </w:r>
    </w:p>
    <w:p w:rsidR="00BD3410" w:rsidRDefault="00A91B93">
      <w:pPr>
        <w:pStyle w:val="Bezmezer"/>
      </w:pPr>
      <w:r>
        <w:rPr>
          <w:rFonts w:ascii="Calibri" w:hAnsi="Calibri" w:cs="Calibri"/>
          <w:sz w:val="28"/>
          <w:szCs w:val="28"/>
        </w:rPr>
        <w:t>Škola může zpracovat plán pedagogické podpory, který zahrnuje zejména popis obtíží a speciálních vzdělávacích potřeb žáka, podpůrná opatření p</w:t>
      </w:r>
      <w:r>
        <w:rPr>
          <w:rFonts w:ascii="Calibri" w:hAnsi="Calibri" w:cs="Calibri"/>
          <w:sz w:val="28"/>
          <w:szCs w:val="28"/>
        </w:rPr>
        <w:t>rvního stupně, stanovení cílů podpory a způsobu vyhodnocování naplňování plánu, zejména v situaci, kdy pro poskytování podpůrných opatření prvního stupně nepostačuje samotné zohlednění individuálních vzdělávacích potřeb žáka při vzdělávání</w:t>
      </w:r>
      <w:r>
        <w:rPr>
          <w:rStyle w:val="Styl6Char"/>
          <w:rFonts w:cs="Calibri"/>
          <w:sz w:val="28"/>
          <w:szCs w:val="28"/>
        </w:rPr>
        <w:t>.</w:t>
      </w:r>
    </w:p>
    <w:p w:rsidR="00BD3410" w:rsidRDefault="00BD3410">
      <w:pPr>
        <w:pStyle w:val="Bezmezer"/>
        <w:rPr>
          <w:rStyle w:val="Styl6Char"/>
          <w:rFonts w:cs="Calibri"/>
          <w:sz w:val="28"/>
          <w:szCs w:val="28"/>
        </w:rPr>
      </w:pPr>
    </w:p>
    <w:p w:rsidR="00BD3410" w:rsidRDefault="00A91B93">
      <w:pPr>
        <w:pStyle w:val="Styl5"/>
        <w:rPr>
          <w:sz w:val="28"/>
          <w:szCs w:val="28"/>
        </w:rPr>
      </w:pPr>
      <w:r>
        <w:rPr>
          <w:rFonts w:cs="Calibri"/>
          <w:b w:val="0"/>
          <w:color w:val="auto"/>
          <w:sz w:val="28"/>
          <w:szCs w:val="28"/>
        </w:rPr>
        <w:t>Pokud by nepos</w:t>
      </w:r>
      <w:r>
        <w:rPr>
          <w:rFonts w:cs="Calibri"/>
          <w:b w:val="0"/>
          <w:color w:val="auto"/>
          <w:sz w:val="28"/>
          <w:szCs w:val="28"/>
        </w:rPr>
        <w:t xml:space="preserve">tačovala podpůrná opatření prvního stupně (po vyhodnocení) doporučí ředitelka školy s vedoucí učitelkou využití poradenské pomoci školského poradenského zařízení za účelem posouzení speciálních vzdělávacích dítěte </w:t>
      </w:r>
      <w:r>
        <w:rPr>
          <w:rFonts w:cs="Calibri"/>
          <w:b w:val="0"/>
          <w:i/>
          <w:color w:val="auto"/>
          <w:sz w:val="28"/>
          <w:szCs w:val="28"/>
        </w:rPr>
        <w:t>(§ 16 odst. 4 a 5 školského zákona a § 2 a</w:t>
      </w:r>
      <w:r>
        <w:rPr>
          <w:rFonts w:cs="Calibri"/>
          <w:b w:val="0"/>
          <w:i/>
          <w:color w:val="auto"/>
          <w:sz w:val="28"/>
          <w:szCs w:val="28"/>
        </w:rPr>
        <w:t xml:space="preserve"> § 10 vyhlášky č. 27/2016 Sb.)</w:t>
      </w:r>
    </w:p>
    <w:p w:rsidR="00BD3410" w:rsidRDefault="00BD3410">
      <w:pPr>
        <w:pStyle w:val="Bezmezer"/>
        <w:rPr>
          <w:rFonts w:ascii="Calibri" w:hAnsi="Calibri" w:cs="Calibri"/>
          <w:sz w:val="28"/>
          <w:szCs w:val="28"/>
        </w:rPr>
      </w:pPr>
    </w:p>
    <w:p w:rsidR="00BD3410" w:rsidRDefault="00A91B93">
      <w:pPr>
        <w:pStyle w:val="Bezmez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Podpůrná opatření druhého až pátého stupně</w:t>
      </w:r>
    </w:p>
    <w:p w:rsidR="00BD3410" w:rsidRDefault="00A91B93">
      <w:pPr>
        <w:pStyle w:val="Bezmez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 </w:t>
      </w:r>
      <w:r>
        <w:rPr>
          <w:rFonts w:ascii="Calibri" w:hAnsi="Calibri" w:cs="Calibri"/>
          <w:sz w:val="28"/>
          <w:szCs w:val="28"/>
        </w:rPr>
        <w:t xml:space="preserve">zákonného zástupce, doporučení ředitele mateřské školy, vedoucí učitelky nebo OSPOD. </w:t>
      </w:r>
    </w:p>
    <w:p w:rsidR="00BD3410" w:rsidRDefault="00BD3410">
      <w:pPr>
        <w:pStyle w:val="Bezmezer"/>
        <w:rPr>
          <w:rFonts w:ascii="Calibri" w:hAnsi="Calibri" w:cs="Calibri"/>
          <w:sz w:val="28"/>
          <w:szCs w:val="28"/>
        </w:rPr>
      </w:pPr>
    </w:p>
    <w:p w:rsidR="00BD3410" w:rsidRDefault="00A91B93">
      <w:pPr>
        <w:pStyle w:val="Bezmez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Ředitelka školy určí pedagogického pracovníka odpovědného za spolupráci se školským poradenským zařízením v souvislosti s doporučením podpůrných opatření dítěti se speci</w:t>
      </w:r>
      <w:r>
        <w:rPr>
          <w:rFonts w:ascii="Calibri" w:hAnsi="Calibri" w:cs="Calibri"/>
          <w:sz w:val="28"/>
          <w:szCs w:val="28"/>
        </w:rPr>
        <w:t xml:space="preserve">álními vzdělávacími potřebami </w:t>
      </w:r>
      <w:r>
        <w:rPr>
          <w:rFonts w:ascii="Calibri" w:hAnsi="Calibri" w:cs="Calibri"/>
          <w:i/>
          <w:sz w:val="28"/>
          <w:szCs w:val="28"/>
        </w:rPr>
        <w:t>(11 vyhlášky č. 27/2016 Sb.)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BD3410" w:rsidRDefault="00BD3410">
      <w:pPr>
        <w:pStyle w:val="Bezmezer"/>
        <w:rPr>
          <w:rFonts w:ascii="Calibri" w:hAnsi="Calibri" w:cs="Calibri"/>
          <w:sz w:val="28"/>
          <w:szCs w:val="28"/>
        </w:rPr>
      </w:pPr>
    </w:p>
    <w:p w:rsidR="00BD3410" w:rsidRDefault="00A91B93">
      <w:pPr>
        <w:pStyle w:val="Styl6"/>
        <w:rPr>
          <w:sz w:val="28"/>
          <w:szCs w:val="28"/>
        </w:rPr>
      </w:pPr>
      <w:r>
        <w:rPr>
          <w:rFonts w:cs="Calibri"/>
          <w:color w:val="auto"/>
          <w:sz w:val="28"/>
          <w:szCs w:val="28"/>
        </w:rPr>
        <w:t>Ředitelka školy zahájí poskytování podpůrných opatření 2 až 5 stupně bezodkladně po obdržení doporučení školského poradenského zařízení a získání informovaného souhlasu zákonného zástupce.</w:t>
      </w:r>
    </w:p>
    <w:p w:rsidR="00BD3410" w:rsidRDefault="00BD3410">
      <w:pPr>
        <w:pStyle w:val="Styl5"/>
        <w:rPr>
          <w:rFonts w:cs="Calibri"/>
          <w:b w:val="0"/>
          <w:color w:val="auto"/>
          <w:sz w:val="28"/>
          <w:szCs w:val="28"/>
        </w:rPr>
      </w:pPr>
    </w:p>
    <w:p w:rsidR="00BD3410" w:rsidRDefault="00A91B93">
      <w:pPr>
        <w:pStyle w:val="Styl5"/>
        <w:rPr>
          <w:sz w:val="28"/>
          <w:szCs w:val="28"/>
        </w:rPr>
      </w:pPr>
      <w:r>
        <w:rPr>
          <w:rFonts w:cs="Calibri"/>
          <w:b w:val="0"/>
          <w:color w:val="auto"/>
          <w:sz w:val="28"/>
          <w:szCs w:val="28"/>
        </w:rPr>
        <w:t>Škol</w:t>
      </w:r>
      <w:r>
        <w:rPr>
          <w:rFonts w:cs="Calibri"/>
          <w:b w:val="0"/>
          <w:color w:val="auto"/>
          <w:sz w:val="28"/>
          <w:szCs w:val="28"/>
        </w:rPr>
        <w:t>a ve spolupráci se školským poradenským zařízením, žákem a zákonným zástupcem žáka průběžně vyhodnocuje poskytování podpůrného opatření. Školské poradenské zařízení vyhodnotí poskytování podpůrných opatření ve lhůtě přiměřené povaze speciálních vzdělávacíc</w:t>
      </w:r>
      <w:r>
        <w:rPr>
          <w:rFonts w:cs="Calibri"/>
          <w:b w:val="0"/>
          <w:color w:val="auto"/>
          <w:sz w:val="28"/>
          <w:szCs w:val="28"/>
        </w:rPr>
        <w:t>h potřeb a době platnosti doporučení; nejpozději ve lhůtě 1 roku od vydání doporučení se vyhodnocuje poskytování podpůrných opatření v podobě využití asistenta pedagoga, dalšího pedagogického pracovníka, tlumočníka českého znakového jazyka, přepisovatele p</w:t>
      </w:r>
      <w:r>
        <w:rPr>
          <w:rFonts w:cs="Calibri"/>
          <w:b w:val="0"/>
          <w:color w:val="auto"/>
          <w:sz w:val="28"/>
          <w:szCs w:val="28"/>
        </w:rPr>
        <w:t xml:space="preserve">ro neslyšící nebo možnosti působení osob poskytujících žákovi po dobu jeho pobytu ve škole podporu podle jiných právních předpisů. Školské poradenské zařízení ve spolupráci se školou sleduje a nejméně </w:t>
      </w:r>
      <w:r>
        <w:rPr>
          <w:rFonts w:cs="Calibri"/>
          <w:b w:val="0"/>
          <w:color w:val="auto"/>
          <w:sz w:val="28"/>
          <w:szCs w:val="28"/>
        </w:rPr>
        <w:lastRenderedPageBreak/>
        <w:t xml:space="preserve">jednou ročně vyhodnocuje individuální vzdělávací plán. </w:t>
      </w:r>
      <w:r>
        <w:rPr>
          <w:rFonts w:cs="Calibri"/>
          <w:b w:val="0"/>
          <w:color w:val="auto"/>
          <w:sz w:val="28"/>
          <w:szCs w:val="28"/>
        </w:rPr>
        <w:t xml:space="preserve">Ukončení poskytování podpůrného opatření 2 až 5 stupně je-li z doporučení školského poradenského zařízení zřejmé, že podpůrná opatření 2 až 5 stupně již nejsou potřeba. V takovém případě se nevyžaduje informovaný souhlas zákonného zástupce, s ním se pouze </w:t>
      </w:r>
      <w:r>
        <w:rPr>
          <w:rFonts w:cs="Calibri"/>
          <w:b w:val="0"/>
          <w:color w:val="auto"/>
          <w:sz w:val="28"/>
          <w:szCs w:val="28"/>
        </w:rPr>
        <w:t>projedná (§ 16 odst. 4 školského zákona a § 11, § 12 a § 16 vyhlášky č. 27/2016 Sb.)</w:t>
      </w:r>
    </w:p>
    <w:p w:rsidR="00BD3410" w:rsidRDefault="00A91B93">
      <w:pPr>
        <w:pStyle w:val="Bezmez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Vzdělávání dětí nadaných </w:t>
      </w:r>
    </w:p>
    <w:p w:rsidR="00BD3410" w:rsidRDefault="00A91B93">
      <w:pPr>
        <w:pStyle w:val="Bezmez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Mateřská škola vytváří ve svém školním vzdělávacím programu a při jeho realizaci podmínky k co největšímu využití potenciálu každého dítěte s ohl</w:t>
      </w:r>
      <w:r>
        <w:rPr>
          <w:rFonts w:ascii="Calibri" w:hAnsi="Calibri" w:cs="Calibri"/>
          <w:sz w:val="28"/>
          <w:szCs w:val="28"/>
        </w:rPr>
        <w:t xml:space="preserve">edem na jeho individuální možnosti. To platí v plné míře i pro vzdělávání dětí nadaných. </w:t>
      </w:r>
    </w:p>
    <w:p w:rsidR="00BD3410" w:rsidRDefault="00BD3410">
      <w:pPr>
        <w:ind w:left="142" w:hanging="142"/>
        <w:rPr>
          <w:rFonts w:ascii="Calibri" w:hAnsi="Calibri"/>
          <w:sz w:val="28"/>
          <w:szCs w:val="28"/>
        </w:rPr>
      </w:pP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15. Ukončování předškolního vzdělávání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Ředitelka může ukončit předškolní vzdělávání dítěte do mateřské školy po předchozím písemném upozornění zákonného zástupce, j</w:t>
      </w:r>
      <w:r>
        <w:rPr>
          <w:rFonts w:ascii="Calibri" w:hAnsi="Calibri"/>
          <w:sz w:val="28"/>
          <w:szCs w:val="28"/>
        </w:rPr>
        <w:t>estliže: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dítě se bez omluvy zákonného zástupce nepřetržitě neúčastní předškolního vzdělávání po dobu delší než dva týdny,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zákonný zástupce závažným způsobem opakovaně narušuje provoz mateřské školy,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ukončení doporučí v průběhu zkušebního pobytu dítět</w:t>
      </w:r>
      <w:r>
        <w:rPr>
          <w:rFonts w:ascii="Calibri" w:hAnsi="Calibri"/>
          <w:sz w:val="28"/>
          <w:szCs w:val="28"/>
        </w:rPr>
        <w:t>e lékař nebo školské poradenské zařízení,</w:t>
      </w:r>
    </w:p>
    <w:p w:rsidR="00BD3410" w:rsidRDefault="00A91B93">
      <w:pPr>
        <w:ind w:left="142" w:hanging="142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▪</w:t>
      </w:r>
      <w:r>
        <w:rPr>
          <w:rFonts w:ascii="Calibri" w:hAnsi="Calibri"/>
          <w:sz w:val="28"/>
          <w:szCs w:val="28"/>
        </w:rPr>
        <w:t xml:space="preserve"> zákonný zástupce opakovaně neuhradí úplatu za předškolní vzdělávání nebo úplatu za školní stravování  (</w:t>
      </w:r>
      <w:r>
        <w:rPr>
          <w:rFonts w:ascii="Calibri" w:hAnsi="Calibri"/>
          <w:b/>
          <w:bCs/>
          <w:sz w:val="28"/>
          <w:szCs w:val="28"/>
        </w:rPr>
        <w:t xml:space="preserve">2x po sobě) </w:t>
      </w:r>
      <w:r>
        <w:rPr>
          <w:rFonts w:ascii="Calibri" w:hAnsi="Calibri"/>
          <w:sz w:val="28"/>
          <w:szCs w:val="28"/>
        </w:rPr>
        <w:t>ve stanoveném termínu a nedohodne s ředitelkou školy jiný termín úhrady.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Rozhodnout o ukončení p</w:t>
      </w:r>
      <w:r>
        <w:rPr>
          <w:rFonts w:ascii="Calibri" w:hAnsi="Calibri"/>
          <w:sz w:val="28"/>
          <w:szCs w:val="28"/>
        </w:rPr>
        <w:t>ředškolního vzdělávání nelze v případě dítěte, pro které je předškolní vzdělávání povinné.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16. Podmínky zacházení s majetkem školy</w:t>
      </w:r>
      <w:r>
        <w:rPr>
          <w:rFonts w:ascii="Calibri" w:hAnsi="Calibri"/>
          <w:sz w:val="28"/>
          <w:szCs w:val="28"/>
        </w:rPr>
        <w:t xml:space="preserve"> – děti jsou pedagogy a zaměstnanci školy vedeny k ochraně majetku školy. V případě poškozování bude tato záležitost projednána se zákonnými zástupci dítěte. Zákonní zástupci po převzetí dítěte od učitelky mateřské školy plně zodpovídají za bezpečnost svéh</w:t>
      </w:r>
      <w:r>
        <w:rPr>
          <w:rFonts w:ascii="Calibri" w:hAnsi="Calibri"/>
          <w:sz w:val="28"/>
          <w:szCs w:val="28"/>
        </w:rPr>
        <w:t>o dítěte, pobývají v mateřské škole jen po dobu nezbytně nutnou a chovají se tak, aby nepoškozovali majetek. V případě že zjistí jeho poškození, neprodleně nahlásí tuto skutečnost pracovníkovi školy.</w:t>
      </w: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17. Zaměstnanci školy + práva a povinnosti pedag. Praco</w:t>
      </w:r>
      <w:r>
        <w:rPr>
          <w:rFonts w:ascii="Calibri" w:hAnsi="Calibri"/>
          <w:b/>
          <w:bCs/>
          <w:sz w:val="28"/>
          <w:szCs w:val="28"/>
        </w:rPr>
        <w:t>vníků</w:t>
      </w: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Pedagogičtí pracovníci věnují zvýšenou individuální péči dětem z málo podnětného prostředí, dětem se zdravotními problémy, dbají, aby se zdraví dítěte a zdravý vývoj nenarušil činností školy. Berou ohled na výsledky  lékařských vyšetření, zpráv o vy</w:t>
      </w:r>
      <w:r>
        <w:rPr>
          <w:rFonts w:ascii="Calibri" w:hAnsi="Calibri"/>
          <w:sz w:val="28"/>
          <w:szCs w:val="28"/>
        </w:rPr>
        <w:t>šetření v poradenském zařízení a na sdělení rodičů o dítěti..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Jednotliví učitelé průběžně seznamují ostatní pedagogy o nových skutečnostech zjištěných o dítěti.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Všichni zajišťují bezpečnost a ochranu zdraví dítěte při činnostech, které přímo souvisejí s </w:t>
      </w:r>
      <w:r>
        <w:rPr>
          <w:rFonts w:ascii="Calibri" w:hAnsi="Calibri"/>
          <w:sz w:val="28"/>
          <w:szCs w:val="28"/>
        </w:rPr>
        <w:t>výchovou a vzděláváním.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Pravidelně a soustavně informují zákonné zástupce o dětech, sdělují jim všechny informace. Evidují a kontrolují docházku. Vyžadují od rodičů ústní nebo písemnou omluvu nepřítomnosti.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Projevy šikanování mezi dětmi i vůči pracovníkům </w:t>
      </w:r>
      <w:r>
        <w:rPr>
          <w:rFonts w:ascii="Calibri" w:hAnsi="Calibri"/>
          <w:sz w:val="28"/>
          <w:szCs w:val="28"/>
        </w:rPr>
        <w:t>školy okamžitě pedagogický pracovník řeší.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Pedagogičtí pracovníci přicházejí do školy nejméně 15 minut před zahájením pedagogické činnosti.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Po skončení pedagogické činnosti překontrolují pořádek ve třídě, uzavření oken, uzavření přívodu vody a vypnutí elek</w:t>
      </w:r>
      <w:r>
        <w:rPr>
          <w:rFonts w:ascii="Calibri" w:hAnsi="Calibri"/>
          <w:sz w:val="28"/>
          <w:szCs w:val="28"/>
        </w:rPr>
        <w:t>trických spotřebičů. Pedagog odchází ze třídy i ze školy poslední. Při odchodu z budovy kontroluje uzavření a zajištění oken a dveří a uklízečka po úklidu zapíná poplašné zařízení.</w:t>
      </w: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Práva pedagogických pracovníků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Pedagogičtí pracovníci mají při výkonu své </w:t>
      </w:r>
      <w:r>
        <w:rPr>
          <w:rFonts w:ascii="Calibri" w:hAnsi="Calibri"/>
          <w:sz w:val="28"/>
          <w:szCs w:val="28"/>
        </w:rPr>
        <w:t>pedagogické činnosti právo:</w:t>
      </w: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na zajištění podmínek potřebných pro výkon jejich pedagogické činnosti, zejména na </w:t>
      </w:r>
      <w:r>
        <w:rPr>
          <w:rFonts w:ascii="Calibri" w:hAnsi="Calibri"/>
          <w:b/>
          <w:bCs/>
          <w:sz w:val="28"/>
          <w:szCs w:val="28"/>
        </w:rPr>
        <w:t>ochranu před fyzickým násilím nebo psychickým nátlakem ze strany dětí nebo zákonných zástupců dětí a dalších osob</w:t>
      </w:r>
      <w:r>
        <w:rPr>
          <w:rFonts w:ascii="Calibri" w:hAnsi="Calibri"/>
          <w:sz w:val="28"/>
          <w:szCs w:val="28"/>
        </w:rPr>
        <w:t>, které jsou v přímém kontakt</w:t>
      </w:r>
      <w:r>
        <w:rPr>
          <w:rFonts w:ascii="Calibri" w:hAnsi="Calibri"/>
          <w:sz w:val="28"/>
          <w:szCs w:val="28"/>
        </w:rPr>
        <w:t>u s pedagogickým pracovníkem ve škole</w:t>
      </w: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b/>
          <w:bCs/>
          <w:sz w:val="28"/>
          <w:szCs w:val="28"/>
        </w:rPr>
        <w:t>aby nebylo do jejich přímé pedagogické činnosti zasahování v rozporu s právními předpisy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na využití metod, forem a prostředků dle vlastního uvážení a souladu se zásadami a cíli vzdělávání při přímé vyučovací, výc</w:t>
      </w:r>
      <w:r>
        <w:rPr>
          <w:rFonts w:ascii="Calibri" w:hAnsi="Calibri"/>
          <w:sz w:val="28"/>
          <w:szCs w:val="28"/>
        </w:rPr>
        <w:t>hovné, speciálně pedagogické a pedagogicko-psychologické činnosti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na objektivní hodnocení své pedagogické činnosti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Povinnosti pedagogických pracovníků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Pedagogický pracovník je povinen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b/>
          <w:bCs/>
          <w:sz w:val="28"/>
          <w:szCs w:val="28"/>
        </w:rPr>
        <w:t>vykonávat pedagogickou činnost v souladu se zásadami a cílí vzdě</w:t>
      </w:r>
      <w:r>
        <w:rPr>
          <w:rFonts w:ascii="Calibri" w:hAnsi="Calibri"/>
          <w:b/>
          <w:bCs/>
          <w:sz w:val="28"/>
          <w:szCs w:val="28"/>
        </w:rPr>
        <w:t>lávání</w:t>
      </w:r>
    </w:p>
    <w:p w:rsidR="00BD3410" w:rsidRDefault="00BD3410">
      <w:pPr>
        <w:rPr>
          <w:b/>
          <w:bCs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chránit a respektovat práva dítěte</w:t>
      </w:r>
    </w:p>
    <w:p w:rsidR="00BD3410" w:rsidRDefault="00BD3410">
      <w:pPr>
        <w:rPr>
          <w:b/>
          <w:bCs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- chránit bezpečí a zdraví dítěte </w:t>
      </w:r>
      <w:r>
        <w:rPr>
          <w:rFonts w:ascii="Calibri" w:hAnsi="Calibri"/>
          <w:sz w:val="28"/>
          <w:szCs w:val="28"/>
        </w:rPr>
        <w:t>a předcházet všem formám rizikového chování ve školách a školských zařízeních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- </w:t>
      </w:r>
      <w:r>
        <w:rPr>
          <w:rFonts w:ascii="Calibri" w:hAnsi="Calibri"/>
          <w:sz w:val="28"/>
          <w:szCs w:val="28"/>
        </w:rPr>
        <w:t>svým přístupem k výchově a vzdělávání</w:t>
      </w:r>
      <w:r>
        <w:rPr>
          <w:rFonts w:ascii="Calibri" w:hAnsi="Calibri"/>
          <w:b/>
          <w:bCs/>
          <w:sz w:val="28"/>
          <w:szCs w:val="28"/>
        </w:rPr>
        <w:t xml:space="preserve"> vytvářet pozitivní a bezpečné klima ve školním prostředí </w:t>
      </w:r>
      <w:r>
        <w:rPr>
          <w:rFonts w:ascii="Calibri" w:hAnsi="Calibri"/>
          <w:b/>
          <w:bCs/>
          <w:sz w:val="28"/>
          <w:szCs w:val="28"/>
        </w:rPr>
        <w:t>a podporovat jeho rozvoj</w:t>
      </w:r>
    </w:p>
    <w:p w:rsidR="00BD3410" w:rsidRDefault="00BD3410">
      <w:pPr>
        <w:rPr>
          <w:b/>
          <w:bCs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zachovávat mlčenlivost a chránit před zneužitím osobní údaje, informace o zdravotním stavu žáku a výsledky poradenské pomoci školského poradenského zařízení a školního poradenského pracoviště, s nimiž přišel do styku</w:t>
      </w:r>
    </w:p>
    <w:p w:rsidR="00BD3410" w:rsidRDefault="00BD3410">
      <w:pPr>
        <w:rPr>
          <w:b/>
          <w:bCs/>
        </w:rPr>
      </w:pPr>
    </w:p>
    <w:p w:rsidR="00BD3410" w:rsidRDefault="00A91B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- poskytovat </w:t>
      </w:r>
      <w:r>
        <w:rPr>
          <w:rFonts w:ascii="Calibri" w:hAnsi="Calibri"/>
          <w:sz w:val="28"/>
          <w:szCs w:val="28"/>
        </w:rPr>
        <w:t>dítěti nebo zákonnému zástupci nezletilého dítěte</w:t>
      </w:r>
      <w:r>
        <w:rPr>
          <w:rFonts w:ascii="Calibri" w:hAnsi="Calibri"/>
          <w:b/>
          <w:bCs/>
          <w:sz w:val="28"/>
          <w:szCs w:val="28"/>
        </w:rPr>
        <w:t xml:space="preserve"> informace spojené s výchovou a vzděláváním</w:t>
      </w: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BD3410">
      <w:pPr>
        <w:rPr>
          <w:rFonts w:ascii="Calibri" w:hAnsi="Calibri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18. Závěrečná ustanovení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Školní řád je závazný pro všechny děti, jejich zákonné zástupce a všechny zaměstnance mateřské školy.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Školní řád je zveřej</w:t>
      </w:r>
      <w:r>
        <w:rPr>
          <w:rFonts w:ascii="Calibri" w:hAnsi="Calibri"/>
          <w:sz w:val="28"/>
          <w:szCs w:val="28"/>
        </w:rPr>
        <w:t>něn v prostorách mateřské školy na všech místech poskytovaného vzdělávání v šatnách dětí a je k nahlédnutí u ředitelky školy.</w:t>
      </w:r>
    </w:p>
    <w:p w:rsidR="00BD3410" w:rsidRDefault="00BD3410">
      <w:pPr>
        <w:rPr>
          <w:rFonts w:ascii="Calibri" w:hAnsi="Calibri"/>
        </w:rPr>
      </w:pPr>
    </w:p>
    <w:p w:rsidR="00BD3410" w:rsidRDefault="00BD3410">
      <w:pPr>
        <w:rPr>
          <w:rFonts w:ascii="Calibri" w:hAnsi="Calibri"/>
        </w:rPr>
      </w:pP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Školní řád byl projednán na pedagogické radě dne 1.9. 2021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na provozní poradě dne 17.8.2021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a nabývá účinnosti dne 1.9.2021</w:t>
      </w:r>
    </w:p>
    <w:p w:rsidR="00BD3410" w:rsidRDefault="00BD3410">
      <w:pPr>
        <w:rPr>
          <w:rFonts w:ascii="Calibri" w:hAnsi="Calibri"/>
        </w:rPr>
      </w:pPr>
    </w:p>
    <w:p w:rsidR="00BD3410" w:rsidRDefault="00BD3410">
      <w:pPr>
        <w:rPr>
          <w:rFonts w:ascii="Calibri" w:hAnsi="Calibri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Z</w:t>
      </w:r>
      <w:r>
        <w:rPr>
          <w:rFonts w:ascii="Calibri" w:hAnsi="Calibri"/>
          <w:sz w:val="28"/>
          <w:szCs w:val="28"/>
        </w:rPr>
        <w:t>ákonní zástupci byli informování o vydání a obsahu školního řádu  na schůzkách s rodiči dne 7.9.2021</w:t>
      </w:r>
    </w:p>
    <w:p w:rsidR="00BD3410" w:rsidRDefault="00BD3410">
      <w:pPr>
        <w:rPr>
          <w:rFonts w:ascii="Calibri" w:hAnsi="Calibri"/>
        </w:rPr>
      </w:pPr>
    </w:p>
    <w:p w:rsidR="00BD3410" w:rsidRDefault="00BD3410">
      <w:pPr>
        <w:rPr>
          <w:rFonts w:ascii="Calibri" w:hAnsi="Calibri"/>
        </w:rPr>
      </w:pPr>
    </w:p>
    <w:p w:rsidR="00BD3410" w:rsidRDefault="00BD3410">
      <w:pPr>
        <w:rPr>
          <w:rFonts w:ascii="Calibri" w:hAnsi="Calibri"/>
          <w:b/>
          <w:sz w:val="28"/>
          <w:szCs w:val="28"/>
        </w:rPr>
      </w:pPr>
    </w:p>
    <w:p w:rsidR="00BD3410" w:rsidRDefault="00BD3410">
      <w:pPr>
        <w:rPr>
          <w:rFonts w:ascii="Calibri" w:hAnsi="Calibri"/>
          <w:b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V Milavčích  dne 1.9. 2021</w:t>
      </w:r>
    </w:p>
    <w:p w:rsidR="00BD3410" w:rsidRDefault="00BD3410">
      <w:pPr>
        <w:rPr>
          <w:rFonts w:ascii="Calibri" w:hAnsi="Calibri"/>
          <w:color w:val="FF0000"/>
          <w:sz w:val="28"/>
          <w:szCs w:val="28"/>
        </w:rPr>
      </w:pPr>
    </w:p>
    <w:p w:rsidR="00BD3410" w:rsidRDefault="00BD3410">
      <w:pPr>
        <w:rPr>
          <w:rFonts w:ascii="Calibri" w:hAnsi="Calibri"/>
          <w:color w:val="FF0000"/>
          <w:sz w:val="28"/>
          <w:szCs w:val="28"/>
        </w:rPr>
      </w:pPr>
    </w:p>
    <w:p w:rsidR="00BD3410" w:rsidRDefault="00BD3410">
      <w:pPr>
        <w:rPr>
          <w:rFonts w:ascii="Calibri" w:hAnsi="Calibri"/>
          <w:color w:val="FF0000"/>
          <w:sz w:val="28"/>
          <w:szCs w:val="28"/>
        </w:rPr>
      </w:pPr>
    </w:p>
    <w:p w:rsidR="00BD3410" w:rsidRDefault="00BD3410">
      <w:pPr>
        <w:rPr>
          <w:rFonts w:ascii="Calibri" w:hAnsi="Calibri"/>
          <w:color w:val="FF0000"/>
          <w:sz w:val="28"/>
          <w:szCs w:val="28"/>
        </w:rPr>
      </w:pP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______________________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Mgr. Kateřina Lahodová</w:t>
      </w:r>
    </w:p>
    <w:p w:rsidR="00BD3410" w:rsidRDefault="00A91B93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ředitelka školy</w:t>
      </w:r>
    </w:p>
    <w:p w:rsidR="00BD3410" w:rsidRDefault="00BD3410">
      <w:pPr>
        <w:rPr>
          <w:sz w:val="28"/>
          <w:szCs w:val="28"/>
        </w:rPr>
      </w:pPr>
    </w:p>
    <w:sectPr w:rsidR="00BD3410" w:rsidSect="00BD341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hyphenationZone w:val="425"/>
  <w:characterSpacingControl w:val="doNotCompress"/>
  <w:compat>
    <w:useFELayout/>
  </w:compat>
  <w:rsids>
    <w:rsidRoot w:val="00A91B93"/>
    <w:rsid w:val="00A91B93"/>
    <w:rsid w:val="00B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4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qFormat/>
    <w:rsid w:val="00BD3410"/>
    <w:rPr>
      <w:sz w:val="24"/>
      <w:lang w:val="cs-CZ" w:eastAsia="ar-SA"/>
    </w:rPr>
  </w:style>
  <w:style w:type="character" w:customStyle="1" w:styleId="Styl1Char">
    <w:name w:val="Styl1 Char"/>
    <w:basedOn w:val="BezmezerChar"/>
    <w:qFormat/>
    <w:rsid w:val="00BD3410"/>
  </w:style>
  <w:style w:type="character" w:customStyle="1" w:styleId="Styl5Char">
    <w:name w:val="Styl5 Char"/>
    <w:qFormat/>
    <w:rsid w:val="00BD3410"/>
    <w:rPr>
      <w:rFonts w:ascii="Calibri" w:eastAsia="Calibri" w:hAnsi="Calibri"/>
      <w:b/>
      <w:color w:val="002060"/>
      <w:sz w:val="22"/>
      <w:lang w:val="cs-CZ" w:eastAsia="en-US"/>
    </w:rPr>
  </w:style>
  <w:style w:type="character" w:customStyle="1" w:styleId="Styl6Char">
    <w:name w:val="Styl6 Char"/>
    <w:qFormat/>
    <w:rsid w:val="00BD3410"/>
    <w:rPr>
      <w:rFonts w:ascii="Calibri" w:eastAsia="Calibri" w:hAnsi="Calibri"/>
      <w:color w:val="800000"/>
      <w:sz w:val="22"/>
      <w:lang w:val="cs-CZ" w:eastAsia="en-US"/>
    </w:rPr>
  </w:style>
  <w:style w:type="paragraph" w:customStyle="1" w:styleId="Nadpis">
    <w:name w:val="Nadpis"/>
    <w:basedOn w:val="Normln"/>
    <w:next w:val="Zkladntext"/>
    <w:qFormat/>
    <w:rsid w:val="00BD34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BD3410"/>
    <w:pPr>
      <w:spacing w:after="140" w:line="276" w:lineRule="auto"/>
    </w:pPr>
  </w:style>
  <w:style w:type="paragraph" w:styleId="Seznam">
    <w:name w:val="List"/>
    <w:basedOn w:val="Zkladntext"/>
    <w:rsid w:val="00BD3410"/>
  </w:style>
  <w:style w:type="paragraph" w:customStyle="1" w:styleId="Caption">
    <w:name w:val="Caption"/>
    <w:basedOn w:val="Normln"/>
    <w:qFormat/>
    <w:rsid w:val="00BD34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BD3410"/>
    <w:pPr>
      <w:suppressLineNumbers/>
    </w:pPr>
  </w:style>
  <w:style w:type="paragraph" w:customStyle="1" w:styleId="Normlntabulka1">
    <w:name w:val="Normální tabulka1"/>
    <w:qFormat/>
    <w:rsid w:val="00BD3410"/>
    <w:rPr>
      <w:rFonts w:ascii="Times New Roman" w:eastAsia="Calibri" w:hAnsi="Times New Roman" w:cs="Times New Roman"/>
      <w:sz w:val="20"/>
      <w:szCs w:val="20"/>
      <w:lang w:eastAsia="cs-CZ" w:bidi="ar-SA"/>
    </w:rPr>
  </w:style>
  <w:style w:type="paragraph" w:styleId="Bezmezer">
    <w:name w:val="No Spacing"/>
    <w:qFormat/>
    <w:rsid w:val="00BD3410"/>
    <w:rPr>
      <w:rFonts w:ascii="Times New Roman" w:eastAsia="Calibri" w:hAnsi="Times New Roman" w:cs="Times New Roman"/>
      <w:lang w:eastAsia="ar-SA" w:bidi="ar-SA"/>
    </w:rPr>
  </w:style>
  <w:style w:type="paragraph" w:customStyle="1" w:styleId="Styl1">
    <w:name w:val="Styl1"/>
    <w:basedOn w:val="Bezmezer"/>
    <w:qFormat/>
    <w:rsid w:val="00BD3410"/>
    <w:pPr>
      <w:ind w:left="142" w:hanging="142"/>
    </w:pPr>
  </w:style>
  <w:style w:type="paragraph" w:customStyle="1" w:styleId="Styl5">
    <w:name w:val="Styl5"/>
    <w:basedOn w:val="Bezmezer"/>
    <w:qFormat/>
    <w:rsid w:val="00BD3410"/>
    <w:rPr>
      <w:rFonts w:ascii="Calibri" w:hAnsi="Calibri"/>
      <w:b/>
      <w:color w:val="002060"/>
      <w:sz w:val="22"/>
      <w:szCs w:val="22"/>
      <w:lang w:eastAsia="en-US"/>
    </w:rPr>
  </w:style>
  <w:style w:type="paragraph" w:customStyle="1" w:styleId="Styl6">
    <w:name w:val="Styl6"/>
    <w:basedOn w:val="Bezmezer"/>
    <w:qFormat/>
    <w:rsid w:val="00BD3410"/>
    <w:rPr>
      <w:rFonts w:ascii="Calibri" w:hAnsi="Calibri"/>
      <w:color w:val="80000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m&#237;r\Desktop\webmilavce\dokumenty\&#352;koln&#237;_&#345;&#225;d_M&#352;_Milav&#269;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Školní_řád_MŠ_Milavče</Template>
  <TotalTime>1</TotalTime>
  <Pages>12</Pages>
  <Words>3754</Words>
  <Characters>22151</Characters>
  <Application>Microsoft Office Word</Application>
  <DocSecurity>0</DocSecurity>
  <Lines>184</Lines>
  <Paragraphs>51</Paragraphs>
  <ScaleCrop>false</ScaleCrop>
  <Company/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1</cp:revision>
  <cp:lastPrinted>2023-03-05T11:35:00Z</cp:lastPrinted>
  <dcterms:created xsi:type="dcterms:W3CDTF">2023-03-06T17:18:00Z</dcterms:created>
  <dcterms:modified xsi:type="dcterms:W3CDTF">2023-03-06T17:19:00Z</dcterms:modified>
  <dc:language>cs-CZ</dc:language>
</cp:coreProperties>
</file>